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1C2" w:rsidRDefault="009361C2" w:rsidP="009361C2">
      <w:pPr>
        <w:jc w:val="center"/>
        <w:rPr>
          <w:b/>
          <w:sz w:val="44"/>
          <w:u w:val="single"/>
        </w:rPr>
      </w:pPr>
      <w:proofErr w:type="gramStart"/>
      <w:r>
        <w:rPr>
          <w:b/>
          <w:sz w:val="44"/>
          <w:u w:val="single"/>
        </w:rPr>
        <w:t>PROTOKOL   č.</w:t>
      </w:r>
      <w:proofErr w:type="gramEnd"/>
      <w:r w:rsidR="00582526">
        <w:rPr>
          <w:b/>
          <w:sz w:val="44"/>
          <w:u w:val="single"/>
        </w:rPr>
        <w:t xml:space="preserve"> </w:t>
      </w:r>
      <w:r w:rsidR="008C6282">
        <w:rPr>
          <w:b/>
          <w:sz w:val="44"/>
          <w:u w:val="single"/>
        </w:rPr>
        <w:t>12</w:t>
      </w:r>
      <w:r w:rsidR="00160DD3">
        <w:rPr>
          <w:b/>
          <w:sz w:val="44"/>
          <w:u w:val="single"/>
        </w:rPr>
        <w:t>12</w:t>
      </w:r>
      <w:r w:rsidR="008C6282">
        <w:rPr>
          <w:b/>
          <w:sz w:val="44"/>
          <w:u w:val="single"/>
        </w:rPr>
        <w:t>/</w:t>
      </w:r>
      <w:r w:rsidR="00DD62F9">
        <w:rPr>
          <w:b/>
          <w:sz w:val="44"/>
          <w:u w:val="single"/>
        </w:rPr>
        <w:t>20</w:t>
      </w:r>
      <w:r w:rsidR="00160DD3">
        <w:rPr>
          <w:b/>
          <w:sz w:val="44"/>
          <w:u w:val="single"/>
        </w:rPr>
        <w:t>20</w:t>
      </w:r>
    </w:p>
    <w:p w:rsidR="009361C2" w:rsidRDefault="009361C2" w:rsidP="009361C2">
      <w:pPr>
        <w:jc w:val="center"/>
        <w:rPr>
          <w:b/>
          <w:sz w:val="24"/>
          <w:u w:val="single"/>
        </w:rPr>
      </w:pPr>
    </w:p>
    <w:p w:rsidR="009361C2" w:rsidRDefault="009361C2" w:rsidP="009361C2">
      <w:pPr>
        <w:jc w:val="center"/>
        <w:rPr>
          <w:b/>
          <w:sz w:val="24"/>
          <w:u w:val="single"/>
        </w:rPr>
      </w:pPr>
    </w:p>
    <w:p w:rsidR="009361C2" w:rsidRDefault="009361C2" w:rsidP="009361C2">
      <w:pPr>
        <w:jc w:val="center"/>
        <w:rPr>
          <w:b/>
          <w:sz w:val="24"/>
          <w:u w:val="single"/>
        </w:rPr>
      </w:pPr>
    </w:p>
    <w:p w:rsidR="009361C2" w:rsidRDefault="009361C2" w:rsidP="009361C2">
      <w:pPr>
        <w:ind w:left="360"/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určení vnějších </w:t>
      </w:r>
      <w:proofErr w:type="gramStart"/>
      <w:r>
        <w:rPr>
          <w:b/>
          <w:sz w:val="24"/>
          <w:u w:val="single"/>
        </w:rPr>
        <w:t>vlivů  vypracovaný</w:t>
      </w:r>
      <w:proofErr w:type="gramEnd"/>
      <w:r>
        <w:rPr>
          <w:b/>
          <w:sz w:val="24"/>
          <w:u w:val="single"/>
        </w:rPr>
        <w:t xml:space="preserve">  odbornou komisí</w:t>
      </w:r>
    </w:p>
    <w:p w:rsidR="009361C2" w:rsidRDefault="009361C2" w:rsidP="009361C2">
      <w:pPr>
        <w:ind w:left="360"/>
        <w:jc w:val="center"/>
        <w:rPr>
          <w:b/>
          <w:sz w:val="24"/>
        </w:rPr>
      </w:pPr>
      <w:proofErr w:type="gramStart"/>
      <w:r>
        <w:rPr>
          <w:b/>
          <w:sz w:val="24"/>
          <w:u w:val="single"/>
        </w:rPr>
        <w:t>dle   ČSN</w:t>
      </w:r>
      <w:proofErr w:type="gramEnd"/>
      <w:r>
        <w:rPr>
          <w:b/>
          <w:sz w:val="24"/>
          <w:u w:val="single"/>
        </w:rPr>
        <w:t xml:space="preserve"> 33  2000 </w:t>
      </w:r>
      <w:r w:rsidR="00710DC6">
        <w:rPr>
          <w:b/>
          <w:sz w:val="24"/>
          <w:u w:val="single"/>
        </w:rPr>
        <w:t>–5-51 ed.3</w:t>
      </w:r>
    </w:p>
    <w:p w:rsidR="009361C2" w:rsidRDefault="009361C2" w:rsidP="009361C2">
      <w:pPr>
        <w:rPr>
          <w:b/>
          <w:sz w:val="24"/>
        </w:rPr>
      </w:pPr>
    </w:p>
    <w:p w:rsidR="009361C2" w:rsidRDefault="009361C2" w:rsidP="009361C2">
      <w:pPr>
        <w:rPr>
          <w:sz w:val="24"/>
        </w:rPr>
      </w:pPr>
    </w:p>
    <w:p w:rsidR="009361C2" w:rsidRDefault="009361C2" w:rsidP="009361C2">
      <w:pPr>
        <w:rPr>
          <w:sz w:val="24"/>
        </w:rPr>
      </w:pPr>
    </w:p>
    <w:p w:rsidR="009361C2" w:rsidRDefault="009361C2" w:rsidP="009361C2">
      <w:pPr>
        <w:rPr>
          <w:sz w:val="24"/>
        </w:rPr>
      </w:pPr>
    </w:p>
    <w:p w:rsidR="009361C2" w:rsidRDefault="009361C2" w:rsidP="009361C2">
      <w:pPr>
        <w:rPr>
          <w:sz w:val="24"/>
        </w:rPr>
      </w:pPr>
      <w:r>
        <w:rPr>
          <w:sz w:val="24"/>
        </w:rPr>
        <w:t>V</w:t>
      </w:r>
      <w:r w:rsidR="007A7DA2">
        <w:rPr>
          <w:sz w:val="24"/>
        </w:rPr>
        <w:t> </w:t>
      </w:r>
      <w:r w:rsidR="004975B2">
        <w:rPr>
          <w:sz w:val="24"/>
        </w:rPr>
        <w:t>K</w:t>
      </w:r>
      <w:r w:rsidR="008C6282">
        <w:rPr>
          <w:sz w:val="24"/>
        </w:rPr>
        <w:t>opřivnici</w:t>
      </w:r>
      <w:r w:rsidR="007A7DA2">
        <w:rPr>
          <w:sz w:val="24"/>
        </w:rPr>
        <w:t xml:space="preserve">  </w:t>
      </w:r>
      <w:proofErr w:type="gramStart"/>
      <w:r w:rsidR="008C6282">
        <w:rPr>
          <w:sz w:val="24"/>
        </w:rPr>
        <w:t>12</w:t>
      </w:r>
      <w:r>
        <w:rPr>
          <w:sz w:val="24"/>
        </w:rPr>
        <w:t>.</w:t>
      </w:r>
      <w:r w:rsidR="00025E13">
        <w:rPr>
          <w:sz w:val="24"/>
        </w:rPr>
        <w:t>12</w:t>
      </w:r>
      <w:r>
        <w:rPr>
          <w:sz w:val="24"/>
        </w:rPr>
        <w:t>.20</w:t>
      </w:r>
      <w:r w:rsidR="00025E13">
        <w:rPr>
          <w:sz w:val="24"/>
        </w:rPr>
        <w:t>20</w:t>
      </w:r>
      <w:proofErr w:type="gramEnd"/>
    </w:p>
    <w:p w:rsidR="009361C2" w:rsidRDefault="009361C2" w:rsidP="009361C2">
      <w:pPr>
        <w:rPr>
          <w:sz w:val="24"/>
        </w:rPr>
      </w:pPr>
    </w:p>
    <w:p w:rsidR="009361C2" w:rsidRDefault="009361C2" w:rsidP="009361C2">
      <w:pPr>
        <w:rPr>
          <w:sz w:val="24"/>
        </w:rPr>
      </w:pPr>
    </w:p>
    <w:p w:rsidR="009361C2" w:rsidRDefault="009361C2" w:rsidP="009361C2">
      <w:pPr>
        <w:rPr>
          <w:b/>
          <w:sz w:val="24"/>
        </w:rPr>
      </w:pPr>
      <w:r>
        <w:rPr>
          <w:b/>
          <w:sz w:val="24"/>
        </w:rPr>
        <w:t xml:space="preserve">Složení </w:t>
      </w:r>
      <w:proofErr w:type="gramStart"/>
      <w:r>
        <w:rPr>
          <w:b/>
          <w:sz w:val="24"/>
        </w:rPr>
        <w:t>komise :</w:t>
      </w:r>
      <w:proofErr w:type="gramEnd"/>
    </w:p>
    <w:p w:rsidR="007A7DA2" w:rsidRDefault="007A7DA2" w:rsidP="009361C2">
      <w:pPr>
        <w:rPr>
          <w:b/>
          <w:sz w:val="24"/>
        </w:rPr>
      </w:pPr>
    </w:p>
    <w:p w:rsidR="009361C2" w:rsidRDefault="009361C2" w:rsidP="007A7DA2">
      <w:pPr>
        <w:spacing w:line="360" w:lineRule="auto"/>
        <w:rPr>
          <w:sz w:val="24"/>
        </w:rPr>
      </w:pPr>
      <w:r>
        <w:rPr>
          <w:sz w:val="24"/>
        </w:rPr>
        <w:t xml:space="preserve">předseda (funkce)                                     </w:t>
      </w:r>
      <w:r w:rsidR="008C6282">
        <w:rPr>
          <w:sz w:val="24"/>
        </w:rPr>
        <w:t xml:space="preserve">M. Sopuch, </w:t>
      </w:r>
      <w:proofErr w:type="spellStart"/>
      <w:r w:rsidR="008C6282">
        <w:rPr>
          <w:sz w:val="24"/>
        </w:rPr>
        <w:t>ved</w:t>
      </w:r>
      <w:proofErr w:type="spellEnd"/>
      <w:r w:rsidR="008C6282">
        <w:rPr>
          <w:sz w:val="24"/>
        </w:rPr>
        <w:t xml:space="preserve">. </w:t>
      </w:r>
      <w:proofErr w:type="gramStart"/>
      <w:r w:rsidR="008C6282">
        <w:rPr>
          <w:sz w:val="24"/>
        </w:rPr>
        <w:t>oddělení</w:t>
      </w:r>
      <w:proofErr w:type="gramEnd"/>
      <w:r w:rsidR="008C6282">
        <w:rPr>
          <w:sz w:val="24"/>
        </w:rPr>
        <w:t xml:space="preserve"> technické správy</w:t>
      </w:r>
    </w:p>
    <w:p w:rsidR="009361C2" w:rsidRDefault="009361C2" w:rsidP="007A7DA2">
      <w:pPr>
        <w:spacing w:line="360" w:lineRule="auto"/>
        <w:rPr>
          <w:sz w:val="24"/>
        </w:rPr>
      </w:pPr>
      <w:proofErr w:type="gramStart"/>
      <w:r>
        <w:rPr>
          <w:sz w:val="24"/>
        </w:rPr>
        <w:t>členové   (funkce</w:t>
      </w:r>
      <w:proofErr w:type="gramEnd"/>
      <w:r>
        <w:rPr>
          <w:sz w:val="24"/>
        </w:rPr>
        <w:t xml:space="preserve">)                       </w:t>
      </w:r>
      <w:r w:rsidR="007A7DA2">
        <w:rPr>
          <w:sz w:val="24"/>
        </w:rPr>
        <w:t xml:space="preserve">            </w:t>
      </w:r>
      <w:r>
        <w:rPr>
          <w:sz w:val="24"/>
        </w:rPr>
        <w:t xml:space="preserve">  Ing. </w:t>
      </w:r>
      <w:r w:rsidR="008C6282">
        <w:rPr>
          <w:sz w:val="24"/>
        </w:rPr>
        <w:t xml:space="preserve">V. </w:t>
      </w:r>
      <w:proofErr w:type="spellStart"/>
      <w:r w:rsidR="008C6282">
        <w:rPr>
          <w:sz w:val="24"/>
        </w:rPr>
        <w:t>Martiníková</w:t>
      </w:r>
      <w:proofErr w:type="spellEnd"/>
      <w:r w:rsidR="008C6282">
        <w:rPr>
          <w:sz w:val="24"/>
        </w:rPr>
        <w:t>, referent oddělení technické správy</w:t>
      </w:r>
    </w:p>
    <w:p w:rsidR="00710DC6" w:rsidRDefault="00710DC6" w:rsidP="007A7DA2">
      <w:pPr>
        <w:spacing w:line="360" w:lineRule="auto"/>
        <w:rPr>
          <w:sz w:val="24"/>
        </w:rPr>
      </w:pPr>
      <w:proofErr w:type="gramStart"/>
      <w:r>
        <w:rPr>
          <w:sz w:val="24"/>
        </w:rPr>
        <w:t>členové   (funkce</w:t>
      </w:r>
      <w:proofErr w:type="gramEnd"/>
      <w:r>
        <w:rPr>
          <w:sz w:val="24"/>
        </w:rPr>
        <w:t xml:space="preserve">)                            </w:t>
      </w:r>
      <w:r w:rsidR="007A7DA2">
        <w:rPr>
          <w:sz w:val="24"/>
        </w:rPr>
        <w:t xml:space="preserve">       </w:t>
      </w:r>
      <w:r>
        <w:rPr>
          <w:sz w:val="24"/>
        </w:rPr>
        <w:t xml:space="preserve">  </w:t>
      </w:r>
      <w:r>
        <w:rPr>
          <w:color w:val="000000"/>
          <w:sz w:val="24"/>
          <w:szCs w:val="24"/>
        </w:rPr>
        <w:t>I</w:t>
      </w:r>
      <w:r w:rsidRPr="00710DC6">
        <w:rPr>
          <w:color w:val="000000"/>
          <w:sz w:val="24"/>
          <w:szCs w:val="24"/>
        </w:rPr>
        <w:t xml:space="preserve">ng. </w:t>
      </w:r>
      <w:r w:rsidR="008C6282">
        <w:rPr>
          <w:color w:val="000000"/>
          <w:sz w:val="24"/>
          <w:szCs w:val="24"/>
        </w:rPr>
        <w:t>arch. L. Chlebek, projektant stavební</w:t>
      </w:r>
    </w:p>
    <w:p w:rsidR="009361C2" w:rsidRPr="0097670B" w:rsidRDefault="009361C2" w:rsidP="007A7DA2">
      <w:pPr>
        <w:pStyle w:val="Nadpis3"/>
        <w:spacing w:line="360" w:lineRule="auto"/>
        <w:rPr>
          <w:sz w:val="24"/>
          <w:szCs w:val="24"/>
          <w:u w:val="none"/>
        </w:rPr>
      </w:pPr>
      <w:proofErr w:type="gramStart"/>
      <w:r w:rsidRPr="0097670B">
        <w:rPr>
          <w:sz w:val="24"/>
          <w:szCs w:val="24"/>
          <w:u w:val="none"/>
        </w:rPr>
        <w:t>členové   (funkce</w:t>
      </w:r>
      <w:proofErr w:type="gramEnd"/>
      <w:r w:rsidRPr="0097670B">
        <w:rPr>
          <w:sz w:val="24"/>
          <w:szCs w:val="24"/>
          <w:u w:val="none"/>
        </w:rPr>
        <w:t xml:space="preserve">)                  </w:t>
      </w:r>
      <w:r w:rsidR="007A7DA2">
        <w:rPr>
          <w:sz w:val="24"/>
          <w:szCs w:val="24"/>
          <w:u w:val="none"/>
        </w:rPr>
        <w:t xml:space="preserve">                  </w:t>
      </w:r>
      <w:r w:rsidRPr="0097670B">
        <w:rPr>
          <w:sz w:val="24"/>
          <w:szCs w:val="24"/>
          <w:u w:val="none"/>
        </w:rPr>
        <w:t xml:space="preserve"> </w:t>
      </w:r>
      <w:r w:rsidR="008C6282">
        <w:rPr>
          <w:sz w:val="24"/>
          <w:szCs w:val="24"/>
          <w:u w:val="none"/>
        </w:rPr>
        <w:t xml:space="preserve">E. Klus, projektant </w:t>
      </w:r>
      <w:proofErr w:type="spellStart"/>
      <w:r w:rsidR="008C6282">
        <w:rPr>
          <w:sz w:val="24"/>
          <w:szCs w:val="24"/>
          <w:u w:val="none"/>
        </w:rPr>
        <w:t>techolog</w:t>
      </w:r>
      <w:proofErr w:type="spellEnd"/>
    </w:p>
    <w:p w:rsidR="0097670B" w:rsidRPr="0097670B" w:rsidRDefault="0097670B" w:rsidP="007A7DA2">
      <w:pPr>
        <w:pStyle w:val="Nadpis3"/>
        <w:spacing w:line="360" w:lineRule="auto"/>
        <w:rPr>
          <w:sz w:val="24"/>
          <w:szCs w:val="24"/>
          <w:u w:val="none"/>
        </w:rPr>
      </w:pPr>
      <w:proofErr w:type="gramStart"/>
      <w:r w:rsidRPr="0097670B">
        <w:rPr>
          <w:sz w:val="24"/>
          <w:szCs w:val="24"/>
          <w:u w:val="none"/>
        </w:rPr>
        <w:t>členové   (funkce</w:t>
      </w:r>
      <w:proofErr w:type="gramEnd"/>
      <w:r w:rsidRPr="0097670B">
        <w:rPr>
          <w:sz w:val="24"/>
          <w:szCs w:val="24"/>
          <w:u w:val="none"/>
        </w:rPr>
        <w:t xml:space="preserve">)                            </w:t>
      </w:r>
      <w:r w:rsidR="007A7DA2">
        <w:rPr>
          <w:sz w:val="24"/>
          <w:szCs w:val="24"/>
          <w:u w:val="none"/>
        </w:rPr>
        <w:t xml:space="preserve">      </w:t>
      </w:r>
      <w:r w:rsidRPr="0097670B">
        <w:rPr>
          <w:sz w:val="24"/>
          <w:szCs w:val="24"/>
          <w:u w:val="none"/>
        </w:rPr>
        <w:t xml:space="preserve"> </w:t>
      </w:r>
      <w:r w:rsidR="00CD0863">
        <w:rPr>
          <w:sz w:val="24"/>
          <w:szCs w:val="24"/>
          <w:u w:val="none"/>
        </w:rPr>
        <w:t xml:space="preserve"> </w:t>
      </w:r>
      <w:r w:rsidRPr="0097670B">
        <w:rPr>
          <w:sz w:val="24"/>
          <w:szCs w:val="24"/>
          <w:u w:val="none"/>
        </w:rPr>
        <w:t xml:space="preserve"> Ing. J.</w:t>
      </w:r>
      <w:r w:rsidR="008C6282">
        <w:rPr>
          <w:sz w:val="24"/>
          <w:szCs w:val="24"/>
          <w:u w:val="none"/>
        </w:rPr>
        <w:t xml:space="preserve"> </w:t>
      </w:r>
      <w:r w:rsidRPr="0097670B">
        <w:rPr>
          <w:sz w:val="24"/>
          <w:szCs w:val="24"/>
          <w:u w:val="none"/>
        </w:rPr>
        <w:t>Trunda,  projektant – elektro</w:t>
      </w:r>
    </w:p>
    <w:p w:rsidR="0097670B" w:rsidRPr="0097670B" w:rsidRDefault="0097670B" w:rsidP="0097670B"/>
    <w:p w:rsidR="0097670B" w:rsidRPr="0097670B" w:rsidRDefault="0097670B" w:rsidP="0097670B"/>
    <w:p w:rsidR="009361C2" w:rsidRDefault="009361C2" w:rsidP="009361C2">
      <w:pPr>
        <w:rPr>
          <w:sz w:val="24"/>
        </w:rPr>
      </w:pPr>
    </w:p>
    <w:p w:rsidR="004975B2" w:rsidRDefault="009361C2" w:rsidP="009361C2">
      <w:pPr>
        <w:rPr>
          <w:sz w:val="24"/>
        </w:rPr>
      </w:pPr>
      <w:proofErr w:type="gramStart"/>
      <w:r>
        <w:rPr>
          <w:sz w:val="24"/>
        </w:rPr>
        <w:t>Název  objektu</w:t>
      </w:r>
      <w:proofErr w:type="gramEnd"/>
      <w:r>
        <w:rPr>
          <w:sz w:val="24"/>
        </w:rPr>
        <w:t xml:space="preserve"> (stavby): </w:t>
      </w:r>
    </w:p>
    <w:p w:rsidR="004975B2" w:rsidRDefault="004975B2" w:rsidP="009361C2">
      <w:pPr>
        <w:rPr>
          <w:sz w:val="24"/>
        </w:rPr>
      </w:pPr>
    </w:p>
    <w:p w:rsidR="008D60FC" w:rsidRPr="004975B2" w:rsidRDefault="004975B2" w:rsidP="009361C2">
      <w:pPr>
        <w:rPr>
          <w:b/>
          <w:sz w:val="28"/>
          <w:szCs w:val="28"/>
        </w:rPr>
      </w:pPr>
      <w:r w:rsidRPr="004975B2">
        <w:rPr>
          <w:b/>
          <w:sz w:val="28"/>
          <w:szCs w:val="28"/>
        </w:rPr>
        <w:t>M</w:t>
      </w:r>
      <w:r w:rsidR="008C6282">
        <w:rPr>
          <w:b/>
          <w:sz w:val="28"/>
          <w:szCs w:val="28"/>
        </w:rPr>
        <w:t>Š Mniší 132</w:t>
      </w:r>
    </w:p>
    <w:p w:rsidR="009361C2" w:rsidRDefault="009361C2" w:rsidP="009361C2">
      <w:pPr>
        <w:rPr>
          <w:sz w:val="24"/>
        </w:rPr>
      </w:pPr>
    </w:p>
    <w:p w:rsidR="004975B2" w:rsidRDefault="004975B2" w:rsidP="009361C2">
      <w:pPr>
        <w:rPr>
          <w:sz w:val="24"/>
        </w:rPr>
      </w:pPr>
    </w:p>
    <w:p w:rsidR="00C9726B" w:rsidRDefault="00C9726B" w:rsidP="009361C2">
      <w:pPr>
        <w:rPr>
          <w:sz w:val="24"/>
        </w:rPr>
      </w:pPr>
    </w:p>
    <w:p w:rsidR="009361C2" w:rsidRDefault="009361C2" w:rsidP="009361C2">
      <w:pPr>
        <w:pStyle w:val="Zkladntext21"/>
        <w:ind w:left="0"/>
        <w:rPr>
          <w:b/>
          <w:sz w:val="28"/>
        </w:rPr>
      </w:pPr>
      <w:r>
        <w:rPr>
          <w:b/>
          <w:sz w:val="28"/>
        </w:rPr>
        <w:t>Podklady po</w:t>
      </w:r>
      <w:r w:rsidR="007A7DA2">
        <w:rPr>
          <w:b/>
          <w:sz w:val="28"/>
        </w:rPr>
        <w:t>užité pro vypracování protokolu</w:t>
      </w:r>
    </w:p>
    <w:p w:rsidR="00205CBB" w:rsidRDefault="00205CBB" w:rsidP="00345D81">
      <w:pPr>
        <w:pStyle w:val="Zkladntext"/>
        <w:spacing w:line="360" w:lineRule="auto"/>
      </w:pPr>
    </w:p>
    <w:p w:rsidR="00345D81" w:rsidRDefault="00345D81" w:rsidP="00345D81">
      <w:pPr>
        <w:pStyle w:val="Zkladntext"/>
        <w:spacing w:line="360" w:lineRule="auto"/>
      </w:pPr>
      <w:r>
        <w:t xml:space="preserve">1.     </w:t>
      </w:r>
      <w:r>
        <w:tab/>
      </w:r>
      <w:r>
        <w:tab/>
        <w:t xml:space="preserve"> Stave</w:t>
      </w:r>
      <w:r w:rsidR="00BB57FE">
        <w:t>b</w:t>
      </w:r>
      <w:r>
        <w:t>ní výkresy objekt</w:t>
      </w:r>
      <w:r w:rsidR="008C6282">
        <w:t>u</w:t>
      </w:r>
      <w:r>
        <w:t xml:space="preserve"> </w:t>
      </w:r>
    </w:p>
    <w:p w:rsidR="00345D81" w:rsidRDefault="00345D81" w:rsidP="00345D81">
      <w:pPr>
        <w:pStyle w:val="Zkladntext"/>
        <w:spacing w:line="360" w:lineRule="auto"/>
      </w:pPr>
      <w:r>
        <w:t xml:space="preserve">2.    </w:t>
      </w:r>
      <w:r>
        <w:tab/>
      </w:r>
      <w:r>
        <w:tab/>
        <w:t xml:space="preserve"> Vyjádření specialisty požární bezpečnosti</w:t>
      </w:r>
    </w:p>
    <w:p w:rsidR="00345D81" w:rsidRDefault="00345D81" w:rsidP="00345D81">
      <w:pPr>
        <w:pStyle w:val="Zkladntext"/>
        <w:spacing w:line="360" w:lineRule="auto"/>
      </w:pPr>
      <w:r>
        <w:t xml:space="preserve">3.         </w:t>
      </w:r>
      <w:r>
        <w:tab/>
        <w:t xml:space="preserve"> Požadavky hygienika</w:t>
      </w:r>
    </w:p>
    <w:p w:rsidR="00345D81" w:rsidRDefault="00345D81" w:rsidP="00345D81">
      <w:pPr>
        <w:pStyle w:val="Zkladntext"/>
        <w:spacing w:line="360" w:lineRule="auto"/>
      </w:pPr>
      <w:r>
        <w:t xml:space="preserve">4.      </w:t>
      </w:r>
      <w:r>
        <w:tab/>
      </w:r>
      <w:r>
        <w:tab/>
        <w:t xml:space="preserve"> Dokumentace technologických zařízení</w:t>
      </w:r>
    </w:p>
    <w:p w:rsidR="009361C2" w:rsidRDefault="009361C2" w:rsidP="009361C2">
      <w:pPr>
        <w:pStyle w:val="Zkladntext21"/>
        <w:ind w:left="0"/>
      </w:pPr>
    </w:p>
    <w:p w:rsidR="00205CBB" w:rsidRDefault="00205CBB" w:rsidP="009361C2">
      <w:pPr>
        <w:rPr>
          <w:sz w:val="24"/>
        </w:rPr>
      </w:pPr>
    </w:p>
    <w:p w:rsidR="008C6282" w:rsidRDefault="008C6282" w:rsidP="009361C2">
      <w:pPr>
        <w:rPr>
          <w:sz w:val="24"/>
        </w:rPr>
      </w:pPr>
    </w:p>
    <w:p w:rsidR="007A7DA2" w:rsidRDefault="009361C2" w:rsidP="009361C2">
      <w:pPr>
        <w:rPr>
          <w:b/>
          <w:sz w:val="28"/>
        </w:rPr>
      </w:pPr>
      <w:r>
        <w:rPr>
          <w:b/>
          <w:sz w:val="28"/>
        </w:rPr>
        <w:t xml:space="preserve">Přílohy  </w:t>
      </w:r>
    </w:p>
    <w:p w:rsidR="007A7DA2" w:rsidRDefault="007A7DA2" w:rsidP="009361C2">
      <w:pPr>
        <w:rPr>
          <w:sz w:val="24"/>
        </w:rPr>
      </w:pPr>
    </w:p>
    <w:p w:rsidR="007A7DA2" w:rsidRDefault="009361C2" w:rsidP="0026280B">
      <w:pPr>
        <w:rPr>
          <w:sz w:val="24"/>
          <w:szCs w:val="24"/>
        </w:rPr>
      </w:pPr>
      <w:r>
        <w:rPr>
          <w:sz w:val="24"/>
        </w:rPr>
        <w:t xml:space="preserve"> </w:t>
      </w:r>
      <w:proofErr w:type="gramStart"/>
      <w:r>
        <w:rPr>
          <w:sz w:val="24"/>
        </w:rPr>
        <w:t>ČSN   33 2000</w:t>
      </w:r>
      <w:proofErr w:type="gramEnd"/>
      <w:r>
        <w:rPr>
          <w:sz w:val="24"/>
        </w:rPr>
        <w:t xml:space="preserve"> – 5-51</w:t>
      </w:r>
      <w:r w:rsidR="004975B2">
        <w:rPr>
          <w:sz w:val="24"/>
        </w:rPr>
        <w:t xml:space="preserve"> ed.3</w:t>
      </w:r>
      <w:r w:rsidR="0026280B">
        <w:rPr>
          <w:sz w:val="24"/>
        </w:rPr>
        <w:t>, p</w:t>
      </w:r>
      <w:r w:rsidR="00C9726B">
        <w:rPr>
          <w:sz w:val="24"/>
          <w:szCs w:val="24"/>
        </w:rPr>
        <w:t xml:space="preserve">opis technologie </w:t>
      </w:r>
      <w:r w:rsidR="0026280B">
        <w:rPr>
          <w:sz w:val="24"/>
          <w:szCs w:val="24"/>
        </w:rPr>
        <w:t>kuchyně</w:t>
      </w:r>
    </w:p>
    <w:p w:rsidR="0026280B" w:rsidRDefault="0026280B" w:rsidP="0026280B">
      <w:pPr>
        <w:rPr>
          <w:sz w:val="24"/>
          <w:szCs w:val="24"/>
        </w:rPr>
      </w:pPr>
    </w:p>
    <w:p w:rsidR="0026280B" w:rsidRDefault="0026280B" w:rsidP="0026280B">
      <w:pPr>
        <w:rPr>
          <w:sz w:val="24"/>
          <w:szCs w:val="24"/>
        </w:rPr>
      </w:pPr>
    </w:p>
    <w:p w:rsidR="0026280B" w:rsidRDefault="0026280B" w:rsidP="0026280B">
      <w:pPr>
        <w:rPr>
          <w:sz w:val="24"/>
          <w:szCs w:val="24"/>
        </w:rPr>
      </w:pPr>
    </w:p>
    <w:p w:rsidR="009361C2" w:rsidRPr="00205CBB" w:rsidRDefault="009F326E" w:rsidP="0097670B">
      <w:pPr>
        <w:pStyle w:val="Zkladntext21"/>
        <w:ind w:left="0"/>
        <w:jc w:val="center"/>
        <w:rPr>
          <w:b/>
          <w:sz w:val="28"/>
          <w:szCs w:val="28"/>
          <w:u w:val="single"/>
        </w:rPr>
      </w:pPr>
      <w:r w:rsidRPr="00205CBB">
        <w:rPr>
          <w:b/>
          <w:sz w:val="28"/>
          <w:szCs w:val="28"/>
          <w:u w:val="single"/>
        </w:rPr>
        <w:lastRenderedPageBreak/>
        <w:t>P</w:t>
      </w:r>
      <w:bookmarkStart w:id="0" w:name="_GoBack"/>
      <w:bookmarkEnd w:id="0"/>
      <w:r w:rsidR="009361C2" w:rsidRPr="00205CBB">
        <w:rPr>
          <w:b/>
          <w:sz w:val="28"/>
          <w:szCs w:val="28"/>
          <w:u w:val="single"/>
        </w:rPr>
        <w:t>opis objektu</w:t>
      </w:r>
    </w:p>
    <w:p w:rsidR="008C6282" w:rsidRDefault="007A7DA2" w:rsidP="009361C2">
      <w:pPr>
        <w:jc w:val="both"/>
        <w:rPr>
          <w:sz w:val="24"/>
        </w:rPr>
      </w:pPr>
      <w:r>
        <w:rPr>
          <w:sz w:val="24"/>
        </w:rPr>
        <w:t xml:space="preserve"> </w:t>
      </w:r>
      <w:r w:rsidR="0042515E">
        <w:rPr>
          <w:sz w:val="24"/>
        </w:rPr>
        <w:t>Z</w:t>
      </w:r>
      <w:r w:rsidR="008C6282">
        <w:rPr>
          <w:sz w:val="24"/>
        </w:rPr>
        <w:t>děná dvoupodlažní částečně podsklepená budova</w:t>
      </w:r>
      <w:r w:rsidR="0042515E">
        <w:rPr>
          <w:sz w:val="24"/>
        </w:rPr>
        <w:t>, zastřešená sedlovou střechou</w:t>
      </w:r>
      <w:r w:rsidR="008C6282">
        <w:rPr>
          <w:sz w:val="24"/>
        </w:rPr>
        <w:t>.</w:t>
      </w:r>
    </w:p>
    <w:p w:rsidR="00C30897" w:rsidRDefault="0042515E" w:rsidP="00313DAD">
      <w:pPr>
        <w:jc w:val="both"/>
        <w:rPr>
          <w:sz w:val="24"/>
        </w:rPr>
      </w:pPr>
      <w:r>
        <w:rPr>
          <w:sz w:val="24"/>
        </w:rPr>
        <w:t>Nosnou konstrukci tvoří</w:t>
      </w:r>
      <w:r w:rsidR="00313DAD">
        <w:rPr>
          <w:sz w:val="24"/>
        </w:rPr>
        <w:t xml:space="preserve"> plná stěnová</w:t>
      </w:r>
      <w:r>
        <w:rPr>
          <w:sz w:val="24"/>
        </w:rPr>
        <w:t xml:space="preserve"> </w:t>
      </w:r>
      <w:r w:rsidR="00313DAD">
        <w:rPr>
          <w:sz w:val="24"/>
        </w:rPr>
        <w:t xml:space="preserve">zděná konstrukce. </w:t>
      </w:r>
    </w:p>
    <w:p w:rsidR="00313DAD" w:rsidRDefault="00313DAD" w:rsidP="00313DAD">
      <w:pPr>
        <w:jc w:val="both"/>
        <w:rPr>
          <w:sz w:val="24"/>
        </w:rPr>
      </w:pPr>
      <w:r>
        <w:rPr>
          <w:sz w:val="24"/>
        </w:rPr>
        <w:t>Objekt je využíván pro potřeby mateřské školky, tedy třídy, lehárny, šatny, umývárny, kanceláře a sociální zázemí a kuchyň.</w:t>
      </w:r>
    </w:p>
    <w:p w:rsidR="00313DAD" w:rsidRDefault="00313DAD" w:rsidP="00313DAD">
      <w:pPr>
        <w:jc w:val="both"/>
        <w:rPr>
          <w:sz w:val="24"/>
        </w:rPr>
      </w:pPr>
      <w:r>
        <w:rPr>
          <w:sz w:val="24"/>
        </w:rPr>
        <w:t>V 1PP se nachází kotelna s dvěma plynovými kotli.</w:t>
      </w:r>
    </w:p>
    <w:p w:rsidR="009361C2" w:rsidRDefault="009361C2" w:rsidP="009361C2">
      <w:pPr>
        <w:jc w:val="both"/>
        <w:rPr>
          <w:sz w:val="24"/>
        </w:rPr>
      </w:pPr>
      <w:r>
        <w:rPr>
          <w:sz w:val="24"/>
        </w:rPr>
        <w:t xml:space="preserve">Elektrické zařízení jako celek lze vypnout v rozváděči </w:t>
      </w:r>
      <w:r w:rsidR="00313DAD">
        <w:rPr>
          <w:sz w:val="24"/>
        </w:rPr>
        <w:t xml:space="preserve">HR </w:t>
      </w:r>
      <w:proofErr w:type="gramStart"/>
      <w:r w:rsidR="00313DAD">
        <w:rPr>
          <w:sz w:val="24"/>
        </w:rPr>
        <w:t xml:space="preserve">se </w:t>
      </w:r>
      <w:r w:rsidR="00C30897">
        <w:rPr>
          <w:sz w:val="24"/>
        </w:rPr>
        <w:t xml:space="preserve"> STOP</w:t>
      </w:r>
      <w:proofErr w:type="gramEnd"/>
      <w:r w:rsidR="00C30897">
        <w:rPr>
          <w:sz w:val="24"/>
        </w:rPr>
        <w:t xml:space="preserve"> tlačítkem</w:t>
      </w:r>
      <w:r w:rsidR="00313DAD">
        <w:rPr>
          <w:sz w:val="24"/>
        </w:rPr>
        <w:t>.</w:t>
      </w:r>
    </w:p>
    <w:p w:rsidR="00522562" w:rsidRDefault="00313DAD" w:rsidP="009361C2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7A7DA2" w:rsidRDefault="007A7DA2" w:rsidP="009361C2">
      <w:pPr>
        <w:jc w:val="both"/>
        <w:rPr>
          <w:sz w:val="24"/>
        </w:rPr>
      </w:pPr>
    </w:p>
    <w:p w:rsidR="007E09D8" w:rsidRPr="007E09D8" w:rsidRDefault="007E09D8" w:rsidP="00313DAD">
      <w:pPr>
        <w:pStyle w:val="Zkladntext21"/>
        <w:ind w:left="0"/>
        <w:jc w:val="center"/>
        <w:rPr>
          <w:b/>
          <w:sz w:val="28"/>
          <w:szCs w:val="28"/>
          <w:u w:val="single"/>
        </w:rPr>
      </w:pPr>
      <w:r w:rsidRPr="007E09D8">
        <w:rPr>
          <w:b/>
          <w:sz w:val="28"/>
          <w:szCs w:val="28"/>
          <w:u w:val="single"/>
        </w:rPr>
        <w:t xml:space="preserve">Popis technologie </w:t>
      </w:r>
      <w:r w:rsidR="00313DAD">
        <w:rPr>
          <w:b/>
          <w:sz w:val="28"/>
          <w:szCs w:val="28"/>
          <w:u w:val="single"/>
        </w:rPr>
        <w:t>kuchyně</w:t>
      </w:r>
    </w:p>
    <w:p w:rsidR="000E7A9F" w:rsidRDefault="007A7DA2" w:rsidP="00313DAD">
      <w:pPr>
        <w:widowControl w:val="0"/>
        <w:ind w:right="-34"/>
        <w:jc w:val="both"/>
        <w:rPr>
          <w:sz w:val="24"/>
        </w:rPr>
      </w:pPr>
      <w:r w:rsidRPr="007A7DA2">
        <w:rPr>
          <w:snapToGrid w:val="0"/>
          <w:sz w:val="24"/>
          <w:szCs w:val="24"/>
        </w:rPr>
        <w:t xml:space="preserve">   K</w:t>
      </w:r>
      <w:r w:rsidR="00313DAD">
        <w:rPr>
          <w:snapToGrid w:val="0"/>
          <w:sz w:val="24"/>
          <w:szCs w:val="24"/>
        </w:rPr>
        <w:t>uchyň slouží k zabezpečení stravování MŠ, kuchyň bude vybavena novým technologickým vybavením, včetně vzduchotechniky s digestořemi, vzduchotechnika zamezí možnosti srážení vody v prostoru kuchyně.</w:t>
      </w:r>
      <w:r w:rsidR="00313DAD">
        <w:rPr>
          <w:sz w:val="24"/>
        </w:rPr>
        <w:t xml:space="preserve"> </w:t>
      </w:r>
    </w:p>
    <w:p w:rsidR="000E7A9F" w:rsidRDefault="000E7A9F" w:rsidP="00022E56">
      <w:pPr>
        <w:rPr>
          <w:sz w:val="24"/>
        </w:rPr>
      </w:pPr>
    </w:p>
    <w:p w:rsidR="009361C2" w:rsidRDefault="009361C2" w:rsidP="009361C2">
      <w:pPr>
        <w:pStyle w:val="Zkladntext21"/>
        <w:jc w:val="center"/>
        <w:rPr>
          <w:b/>
          <w:sz w:val="28"/>
          <w:u w:val="single"/>
        </w:rPr>
      </w:pPr>
      <w:proofErr w:type="gramStart"/>
      <w:r>
        <w:rPr>
          <w:b/>
          <w:sz w:val="28"/>
          <w:u w:val="single"/>
        </w:rPr>
        <w:t>Rozhodnutí :</w:t>
      </w:r>
      <w:proofErr w:type="gramEnd"/>
    </w:p>
    <w:p w:rsidR="009361C2" w:rsidRDefault="009361C2" w:rsidP="009361C2">
      <w:pPr>
        <w:pStyle w:val="Zkladntext21"/>
        <w:rPr>
          <w:sz w:val="24"/>
          <w:szCs w:val="24"/>
        </w:rPr>
      </w:pPr>
      <w:r>
        <w:rPr>
          <w:sz w:val="24"/>
          <w:szCs w:val="24"/>
        </w:rPr>
        <w:t xml:space="preserve">V prostorech </w:t>
      </w:r>
      <w:r w:rsidR="00800A40">
        <w:rPr>
          <w:sz w:val="24"/>
          <w:szCs w:val="24"/>
        </w:rPr>
        <w:t>MŠ Mniší</w:t>
      </w:r>
      <w:r>
        <w:rPr>
          <w:sz w:val="24"/>
          <w:szCs w:val="24"/>
        </w:rPr>
        <w:t xml:space="preserve">  se stanovuje  dle ČSN  33 2000–5-51</w:t>
      </w:r>
      <w:r w:rsidR="00C30897">
        <w:rPr>
          <w:sz w:val="24"/>
          <w:szCs w:val="24"/>
        </w:rPr>
        <w:t xml:space="preserve"> ed3</w:t>
      </w:r>
      <w:r w:rsidR="001658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prostředí </w:t>
      </w:r>
      <w:r w:rsidR="00E14C62">
        <w:rPr>
          <w:sz w:val="24"/>
          <w:szCs w:val="24"/>
        </w:rPr>
        <w:t xml:space="preserve"> </w:t>
      </w:r>
      <w:r w:rsidR="00800A40">
        <w:rPr>
          <w:sz w:val="24"/>
          <w:szCs w:val="24"/>
        </w:rPr>
        <w:t>normální</w:t>
      </w:r>
      <w:r>
        <w:rPr>
          <w:sz w:val="24"/>
          <w:szCs w:val="24"/>
        </w:rPr>
        <w:t xml:space="preserve">,  jedná se  o jednoznačné   vnější vlivy ( viz </w:t>
      </w:r>
      <w:proofErr w:type="gramStart"/>
      <w:r>
        <w:rPr>
          <w:sz w:val="24"/>
          <w:szCs w:val="24"/>
        </w:rPr>
        <w:t>zdůvodnění ).</w:t>
      </w:r>
      <w:proofErr w:type="gramEnd"/>
    </w:p>
    <w:p w:rsidR="007A7DA2" w:rsidRDefault="007A7DA2" w:rsidP="009361C2">
      <w:pPr>
        <w:rPr>
          <w:sz w:val="24"/>
        </w:rPr>
      </w:pPr>
    </w:p>
    <w:p w:rsidR="007A7DA2" w:rsidRDefault="007A7DA2" w:rsidP="009361C2">
      <w:pPr>
        <w:rPr>
          <w:sz w:val="24"/>
        </w:rPr>
      </w:pPr>
    </w:p>
    <w:p w:rsidR="009361C2" w:rsidRDefault="009361C2" w:rsidP="009361C2">
      <w:pPr>
        <w:jc w:val="center"/>
        <w:rPr>
          <w:b/>
          <w:sz w:val="36"/>
          <w:u w:val="single"/>
        </w:rPr>
      </w:pPr>
      <w:proofErr w:type="gramStart"/>
      <w:r>
        <w:rPr>
          <w:b/>
          <w:sz w:val="36"/>
          <w:u w:val="single"/>
        </w:rPr>
        <w:t>Zdůvodnění :</w:t>
      </w:r>
      <w:proofErr w:type="gramEnd"/>
    </w:p>
    <w:p w:rsidR="00237075" w:rsidRDefault="00237075" w:rsidP="009361C2">
      <w:pPr>
        <w:rPr>
          <w:sz w:val="24"/>
          <w:szCs w:val="24"/>
        </w:rPr>
      </w:pPr>
      <w:r w:rsidRPr="00237075">
        <w:rPr>
          <w:sz w:val="24"/>
          <w:szCs w:val="24"/>
        </w:rPr>
        <w:t xml:space="preserve">      Komise rozhodovala na základě platných elektrotechnických a dalších předpisů ČSN (ke dni </w:t>
      </w:r>
    </w:p>
    <w:p w:rsidR="009361C2" w:rsidRPr="00237075" w:rsidRDefault="00800A40" w:rsidP="009361C2">
      <w:pPr>
        <w:rPr>
          <w:sz w:val="24"/>
          <w:szCs w:val="24"/>
          <w:u w:val="single"/>
        </w:rPr>
      </w:pPr>
      <w:proofErr w:type="gramStart"/>
      <w:r>
        <w:rPr>
          <w:sz w:val="24"/>
          <w:szCs w:val="24"/>
        </w:rPr>
        <w:t>12</w:t>
      </w:r>
      <w:r w:rsidR="00237075" w:rsidRPr="00237075">
        <w:rPr>
          <w:sz w:val="24"/>
          <w:szCs w:val="24"/>
        </w:rPr>
        <w:t>.</w:t>
      </w:r>
      <w:r w:rsidR="00E14C62">
        <w:rPr>
          <w:sz w:val="24"/>
          <w:szCs w:val="24"/>
        </w:rPr>
        <w:t>12</w:t>
      </w:r>
      <w:r w:rsidR="00237075" w:rsidRPr="00237075">
        <w:rPr>
          <w:sz w:val="24"/>
          <w:szCs w:val="24"/>
        </w:rPr>
        <w:t>.20</w:t>
      </w:r>
      <w:r w:rsidR="00E14C62">
        <w:rPr>
          <w:sz w:val="24"/>
          <w:szCs w:val="24"/>
        </w:rPr>
        <w:t>20</w:t>
      </w:r>
      <w:proofErr w:type="gramEnd"/>
      <w:r w:rsidR="00237075" w:rsidRPr="00237075">
        <w:rPr>
          <w:sz w:val="24"/>
          <w:szCs w:val="24"/>
        </w:rPr>
        <w:t>).</w:t>
      </w:r>
    </w:p>
    <w:p w:rsidR="00237075" w:rsidRDefault="00237075" w:rsidP="009361C2">
      <w:pPr>
        <w:rPr>
          <w:sz w:val="24"/>
          <w:szCs w:val="24"/>
          <w:u w:val="single"/>
        </w:rPr>
      </w:pPr>
    </w:p>
    <w:p w:rsidR="009361C2" w:rsidRDefault="009361C2" w:rsidP="00A82CDF">
      <w:pPr>
        <w:pStyle w:val="Zkladntext21"/>
        <w:tabs>
          <w:tab w:val="left" w:pos="851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Zevrubné posouzení vnějších vlivů, z nichž  vyplynulo  </w:t>
      </w:r>
      <w:proofErr w:type="gramStart"/>
      <w:r>
        <w:rPr>
          <w:sz w:val="24"/>
          <w:szCs w:val="24"/>
        </w:rPr>
        <w:t>rozhodnutí  :</w:t>
      </w:r>
      <w:proofErr w:type="gramEnd"/>
    </w:p>
    <w:p w:rsidR="003177E9" w:rsidRDefault="009361C2" w:rsidP="00A82CD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3E4E">
        <w:rPr>
          <w:sz w:val="24"/>
          <w:szCs w:val="24"/>
        </w:rPr>
        <w:t xml:space="preserve"> AA</w:t>
      </w:r>
      <w:r w:rsidR="00800A40">
        <w:rPr>
          <w:sz w:val="24"/>
          <w:szCs w:val="24"/>
        </w:rPr>
        <w:t>5</w:t>
      </w:r>
      <w:r w:rsidR="003177E9">
        <w:rPr>
          <w:sz w:val="24"/>
          <w:szCs w:val="24"/>
        </w:rPr>
        <w:t>,</w:t>
      </w:r>
      <w:r>
        <w:rPr>
          <w:sz w:val="24"/>
          <w:szCs w:val="24"/>
        </w:rPr>
        <w:t xml:space="preserve"> AB</w:t>
      </w:r>
      <w:r w:rsidR="00800A40">
        <w:rPr>
          <w:sz w:val="24"/>
          <w:szCs w:val="24"/>
        </w:rPr>
        <w:t>5</w:t>
      </w:r>
      <w:r>
        <w:rPr>
          <w:sz w:val="24"/>
          <w:szCs w:val="24"/>
        </w:rPr>
        <w:t>, AC1, AD</w:t>
      </w:r>
      <w:r w:rsidR="00800A40">
        <w:rPr>
          <w:sz w:val="24"/>
          <w:szCs w:val="24"/>
        </w:rPr>
        <w:t>1</w:t>
      </w:r>
      <w:r>
        <w:rPr>
          <w:sz w:val="24"/>
          <w:szCs w:val="24"/>
        </w:rPr>
        <w:t>, AE1, AF1, AG</w:t>
      </w:r>
      <w:r w:rsidR="00800A40">
        <w:rPr>
          <w:sz w:val="24"/>
          <w:szCs w:val="24"/>
        </w:rPr>
        <w:t>1</w:t>
      </w:r>
      <w:r>
        <w:rPr>
          <w:sz w:val="24"/>
          <w:szCs w:val="24"/>
        </w:rPr>
        <w:t>, AH1, AK1, AL1, AM1</w:t>
      </w:r>
      <w:r w:rsidR="001E3295">
        <w:rPr>
          <w:sz w:val="24"/>
          <w:szCs w:val="24"/>
        </w:rPr>
        <w:t>-</w:t>
      </w:r>
      <w:r w:rsidR="00522562">
        <w:rPr>
          <w:sz w:val="24"/>
          <w:szCs w:val="24"/>
        </w:rPr>
        <w:t>2</w:t>
      </w:r>
      <w:r>
        <w:rPr>
          <w:sz w:val="24"/>
          <w:szCs w:val="24"/>
        </w:rPr>
        <w:t>, AN</w:t>
      </w:r>
      <w:r w:rsidR="00800A40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="001E3295">
        <w:rPr>
          <w:sz w:val="24"/>
          <w:szCs w:val="24"/>
        </w:rPr>
        <w:t xml:space="preserve"> AP1,</w:t>
      </w:r>
    </w:p>
    <w:p w:rsidR="009361C2" w:rsidRDefault="009361C2" w:rsidP="00A82CDF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AQ</w:t>
      </w:r>
      <w:r w:rsidR="00522562">
        <w:rPr>
          <w:sz w:val="24"/>
          <w:szCs w:val="24"/>
        </w:rPr>
        <w:t>1</w:t>
      </w:r>
      <w:r>
        <w:rPr>
          <w:sz w:val="24"/>
          <w:szCs w:val="24"/>
        </w:rPr>
        <w:t>, AR1, AS1, BA</w:t>
      </w:r>
      <w:r w:rsidR="00800A40">
        <w:rPr>
          <w:sz w:val="24"/>
          <w:szCs w:val="24"/>
        </w:rPr>
        <w:t>2</w:t>
      </w:r>
      <w:r>
        <w:rPr>
          <w:sz w:val="24"/>
          <w:szCs w:val="24"/>
        </w:rPr>
        <w:t>,</w:t>
      </w:r>
      <w:r w:rsidR="00522562">
        <w:rPr>
          <w:sz w:val="24"/>
          <w:szCs w:val="24"/>
        </w:rPr>
        <w:t xml:space="preserve"> BB1,</w:t>
      </w:r>
      <w:r>
        <w:rPr>
          <w:sz w:val="24"/>
          <w:szCs w:val="24"/>
        </w:rPr>
        <w:t xml:space="preserve"> BC</w:t>
      </w:r>
      <w:r w:rsidR="00800A40">
        <w:rPr>
          <w:sz w:val="24"/>
          <w:szCs w:val="24"/>
        </w:rPr>
        <w:t>1</w:t>
      </w:r>
      <w:r>
        <w:rPr>
          <w:sz w:val="24"/>
          <w:szCs w:val="24"/>
        </w:rPr>
        <w:t>, BD1, BE</w:t>
      </w:r>
      <w:r w:rsidR="00800A40">
        <w:rPr>
          <w:sz w:val="24"/>
          <w:szCs w:val="24"/>
        </w:rPr>
        <w:t>1</w:t>
      </w:r>
      <w:r>
        <w:rPr>
          <w:sz w:val="24"/>
          <w:szCs w:val="24"/>
        </w:rPr>
        <w:t xml:space="preserve">, CA1, CB1 </w:t>
      </w:r>
    </w:p>
    <w:p w:rsidR="00E14C62" w:rsidRDefault="009361C2" w:rsidP="000E7A9F">
      <w:pPr>
        <w:rPr>
          <w:sz w:val="24"/>
          <w:szCs w:val="24"/>
        </w:rPr>
      </w:pPr>
      <w:r>
        <w:rPr>
          <w:sz w:val="24"/>
          <w:szCs w:val="24"/>
        </w:rPr>
        <w:t xml:space="preserve"> Uvedené vnější vlivy </w:t>
      </w:r>
      <w:proofErr w:type="gramStart"/>
      <w:r>
        <w:rPr>
          <w:sz w:val="24"/>
          <w:szCs w:val="24"/>
        </w:rPr>
        <w:t>vytváří  prostředí</w:t>
      </w:r>
      <w:proofErr w:type="gramEnd"/>
      <w:r w:rsidR="007A7DA2">
        <w:rPr>
          <w:sz w:val="24"/>
          <w:szCs w:val="24"/>
        </w:rPr>
        <w:t xml:space="preserve"> </w:t>
      </w:r>
      <w:r w:rsidR="00800A40">
        <w:rPr>
          <w:sz w:val="24"/>
          <w:szCs w:val="24"/>
        </w:rPr>
        <w:t xml:space="preserve"> NORMÁLNÍ</w:t>
      </w:r>
      <w:r w:rsidR="00E14C62">
        <w:rPr>
          <w:sz w:val="24"/>
          <w:szCs w:val="24"/>
        </w:rPr>
        <w:t>)</w:t>
      </w:r>
      <w:r>
        <w:rPr>
          <w:sz w:val="24"/>
          <w:szCs w:val="24"/>
        </w:rPr>
        <w:t xml:space="preserve">, </w:t>
      </w:r>
    </w:p>
    <w:p w:rsidR="00E14C62" w:rsidRDefault="009361C2" w:rsidP="000E7A9F">
      <w:pPr>
        <w:rPr>
          <w:sz w:val="24"/>
          <w:szCs w:val="24"/>
        </w:rPr>
      </w:pPr>
      <w:r>
        <w:rPr>
          <w:sz w:val="24"/>
          <w:szCs w:val="24"/>
        </w:rPr>
        <w:t xml:space="preserve">pokud el. </w:t>
      </w:r>
      <w:proofErr w:type="gramStart"/>
      <w:r>
        <w:rPr>
          <w:sz w:val="24"/>
          <w:szCs w:val="24"/>
        </w:rPr>
        <w:t>zařízení</w:t>
      </w:r>
      <w:proofErr w:type="gramEnd"/>
      <w:r>
        <w:rPr>
          <w:sz w:val="24"/>
          <w:szCs w:val="24"/>
        </w:rPr>
        <w:t xml:space="preserve"> a </w:t>
      </w:r>
      <w:r w:rsidR="00E14C62">
        <w:rPr>
          <w:sz w:val="24"/>
          <w:szCs w:val="24"/>
        </w:rPr>
        <w:t xml:space="preserve">jejich </w:t>
      </w:r>
      <w:r>
        <w:rPr>
          <w:sz w:val="24"/>
          <w:szCs w:val="24"/>
        </w:rPr>
        <w:t xml:space="preserve">používání odpovídají ustanovením, která se jich týkají, je jejich </w:t>
      </w:r>
    </w:p>
    <w:p w:rsidR="009361C2" w:rsidRDefault="009361C2" w:rsidP="00E14C62">
      <w:pPr>
        <w:rPr>
          <w:sz w:val="24"/>
          <w:szCs w:val="24"/>
        </w:rPr>
      </w:pPr>
      <w:r>
        <w:rPr>
          <w:sz w:val="24"/>
          <w:szCs w:val="24"/>
        </w:rPr>
        <w:t>používání</w:t>
      </w:r>
      <w:r w:rsidR="007A7D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považováno za bezpečné.   </w:t>
      </w:r>
    </w:p>
    <w:p w:rsidR="003177E9" w:rsidRDefault="003177E9" w:rsidP="00E14C62">
      <w:pPr>
        <w:rPr>
          <w:sz w:val="24"/>
          <w:szCs w:val="24"/>
        </w:rPr>
      </w:pPr>
    </w:p>
    <w:p w:rsidR="0026280B" w:rsidRPr="0026280B" w:rsidRDefault="0026280B" w:rsidP="00E14C62">
      <w:pPr>
        <w:rPr>
          <w:b/>
          <w:sz w:val="24"/>
          <w:szCs w:val="24"/>
        </w:rPr>
      </w:pPr>
      <w:r w:rsidRPr="0026280B">
        <w:rPr>
          <w:b/>
          <w:sz w:val="24"/>
          <w:szCs w:val="24"/>
        </w:rPr>
        <w:t xml:space="preserve">Vliv BA2 je eliminován tím, že </w:t>
      </w:r>
      <w:r w:rsidRPr="0026280B">
        <w:rPr>
          <w:b/>
          <w:color w:val="111111"/>
          <w:sz w:val="24"/>
          <w:szCs w:val="24"/>
          <w:shd w:val="clear" w:color="auto" w:fill="FFFFFF"/>
        </w:rPr>
        <w:t> zásuvky budou</w:t>
      </w:r>
      <w:r w:rsidRPr="0026280B">
        <w:rPr>
          <w:b/>
          <w:color w:val="111111"/>
          <w:sz w:val="24"/>
          <w:szCs w:val="24"/>
          <w:shd w:val="clear" w:color="auto" w:fill="FFFFFF"/>
        </w:rPr>
        <w:t xml:space="preserve"> instalovány s dětskými pojistkami a budou</w:t>
      </w:r>
      <w:r w:rsidRPr="0026280B">
        <w:rPr>
          <w:b/>
          <w:color w:val="111111"/>
          <w:sz w:val="24"/>
          <w:szCs w:val="24"/>
          <w:shd w:val="clear" w:color="auto" w:fill="FFFFFF"/>
        </w:rPr>
        <w:t xml:space="preserve"> chráněny před dětmi dodatečnými dvířky</w:t>
      </w:r>
      <w:r w:rsidRPr="0026280B">
        <w:rPr>
          <w:b/>
          <w:color w:val="111111"/>
          <w:sz w:val="24"/>
          <w:szCs w:val="24"/>
          <w:shd w:val="clear" w:color="auto" w:fill="FFFFFF"/>
        </w:rPr>
        <w:t xml:space="preserve"> a</w:t>
      </w:r>
      <w:r w:rsidRPr="0026280B">
        <w:rPr>
          <w:b/>
          <w:color w:val="111111"/>
          <w:sz w:val="24"/>
          <w:szCs w:val="24"/>
          <w:shd w:val="clear" w:color="auto" w:fill="FFFFFF"/>
        </w:rPr>
        <w:t xml:space="preserve"> polohou mimo jejich dosah.</w:t>
      </w:r>
    </w:p>
    <w:p w:rsidR="0052209E" w:rsidRPr="00237075" w:rsidRDefault="0052209E" w:rsidP="00082B35">
      <w:pPr>
        <w:rPr>
          <w:sz w:val="24"/>
          <w:szCs w:val="24"/>
        </w:rPr>
      </w:pPr>
    </w:p>
    <w:p w:rsidR="009361C2" w:rsidRDefault="009361C2" w:rsidP="009361C2">
      <w:pPr>
        <w:pStyle w:val="Zkladntext21"/>
      </w:pPr>
    </w:p>
    <w:p w:rsidR="007A7DA2" w:rsidRDefault="007A7DA2" w:rsidP="007A7DA2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Závěr</w:t>
      </w:r>
    </w:p>
    <w:p w:rsidR="0052209E" w:rsidRPr="0026280B" w:rsidRDefault="0052209E" w:rsidP="0026280B">
      <w:pPr>
        <w:pStyle w:val="Bezmezer"/>
        <w:rPr>
          <w:sz w:val="24"/>
          <w:szCs w:val="24"/>
        </w:rPr>
      </w:pPr>
      <w:r>
        <w:rPr>
          <w:b/>
        </w:rPr>
        <w:t xml:space="preserve"> </w:t>
      </w:r>
      <w:r w:rsidRPr="0026280B">
        <w:rPr>
          <w:sz w:val="24"/>
          <w:szCs w:val="24"/>
        </w:rPr>
        <w:t>Závěr:</w:t>
      </w:r>
      <w:r w:rsidRPr="0026280B">
        <w:rPr>
          <w:sz w:val="24"/>
          <w:szCs w:val="24"/>
        </w:rPr>
        <w:tab/>
        <w:t xml:space="preserve">V případě jakýchkoliv změn v určení užití prostor, ve stavební konstrukci, volby materiálu, </w:t>
      </w:r>
    </w:p>
    <w:p w:rsidR="0052209E" w:rsidRPr="0026280B" w:rsidRDefault="0052209E" w:rsidP="0026280B">
      <w:pPr>
        <w:pStyle w:val="Bezmezer"/>
        <w:rPr>
          <w:sz w:val="24"/>
          <w:szCs w:val="24"/>
        </w:rPr>
      </w:pPr>
      <w:r w:rsidRPr="0026280B">
        <w:rPr>
          <w:sz w:val="24"/>
          <w:szCs w:val="24"/>
        </w:rPr>
        <w:t xml:space="preserve">zavedení nových výrobních technologií a připojování nových a dalších strojů v dalším </w:t>
      </w:r>
    </w:p>
    <w:p w:rsidR="0052209E" w:rsidRPr="0052209E" w:rsidRDefault="0052209E" w:rsidP="0026280B">
      <w:pPr>
        <w:pStyle w:val="Bezmezer"/>
      </w:pPr>
      <w:r w:rsidRPr="0026280B">
        <w:rPr>
          <w:sz w:val="24"/>
          <w:szCs w:val="24"/>
        </w:rPr>
        <w:t>období je nutno tento protokol doplnit či změnit</w:t>
      </w:r>
      <w:r w:rsidRPr="0052209E">
        <w:t>.</w:t>
      </w:r>
    </w:p>
    <w:p w:rsidR="009361C2" w:rsidRDefault="009361C2" w:rsidP="009361C2">
      <w:pPr>
        <w:pStyle w:val="Zkladntext21"/>
      </w:pPr>
    </w:p>
    <w:p w:rsidR="003177E9" w:rsidRDefault="003177E9" w:rsidP="009361C2">
      <w:pPr>
        <w:pStyle w:val="Zkladntext21"/>
      </w:pPr>
    </w:p>
    <w:p w:rsidR="003177E9" w:rsidRDefault="003177E9" w:rsidP="009361C2">
      <w:pPr>
        <w:pStyle w:val="Zkladntext21"/>
      </w:pPr>
    </w:p>
    <w:p w:rsidR="003177E9" w:rsidRDefault="009361C2" w:rsidP="009361C2">
      <w:pPr>
        <w:pStyle w:val="Zkladntext21"/>
        <w:rPr>
          <w:sz w:val="24"/>
          <w:szCs w:val="24"/>
        </w:rPr>
      </w:pPr>
      <w:r>
        <w:rPr>
          <w:sz w:val="24"/>
          <w:szCs w:val="24"/>
        </w:rPr>
        <w:t xml:space="preserve">Datum sepsání protokolu :  </w:t>
      </w:r>
      <w:proofErr w:type="gramStart"/>
      <w:r w:rsidR="0026280B">
        <w:rPr>
          <w:sz w:val="24"/>
          <w:szCs w:val="24"/>
        </w:rPr>
        <w:t>12</w:t>
      </w:r>
      <w:r w:rsidR="00880C04">
        <w:rPr>
          <w:sz w:val="24"/>
          <w:szCs w:val="24"/>
        </w:rPr>
        <w:t>.12.</w:t>
      </w:r>
      <w:r>
        <w:rPr>
          <w:sz w:val="24"/>
          <w:szCs w:val="24"/>
        </w:rPr>
        <w:t>. 20</w:t>
      </w:r>
      <w:r w:rsidR="00880C04">
        <w:rPr>
          <w:sz w:val="24"/>
          <w:szCs w:val="24"/>
        </w:rPr>
        <w:t>20</w:t>
      </w:r>
      <w:proofErr w:type="gramEnd"/>
    </w:p>
    <w:p w:rsidR="003177E9" w:rsidRDefault="003177E9" w:rsidP="009361C2">
      <w:pPr>
        <w:pStyle w:val="Zkladntext21"/>
        <w:rPr>
          <w:sz w:val="24"/>
          <w:szCs w:val="24"/>
        </w:rPr>
      </w:pPr>
    </w:p>
    <w:p w:rsidR="003177E9" w:rsidRDefault="003177E9" w:rsidP="009361C2">
      <w:pPr>
        <w:pStyle w:val="Zkladntext21"/>
        <w:rPr>
          <w:sz w:val="24"/>
          <w:szCs w:val="24"/>
        </w:rPr>
      </w:pPr>
    </w:p>
    <w:p w:rsidR="00A304D1" w:rsidRDefault="00A304D1" w:rsidP="009361C2">
      <w:pPr>
        <w:pStyle w:val="Zkladntext21"/>
        <w:rPr>
          <w:sz w:val="24"/>
          <w:szCs w:val="24"/>
        </w:rPr>
      </w:pPr>
    </w:p>
    <w:p w:rsidR="00237075" w:rsidRDefault="00237075" w:rsidP="009361C2">
      <w:pPr>
        <w:pStyle w:val="Zkladntext21"/>
        <w:rPr>
          <w:sz w:val="24"/>
          <w:szCs w:val="24"/>
        </w:rPr>
      </w:pPr>
    </w:p>
    <w:p w:rsidR="00237075" w:rsidRDefault="00DD62F9" w:rsidP="0026280B">
      <w:pPr>
        <w:pStyle w:val="odsaz"/>
        <w:spacing w:line="360" w:lineRule="auto"/>
        <w:ind w:left="5694" w:firstLine="0"/>
      </w:pPr>
      <w:r>
        <w:t>Podpis předsedy odborné komise</w:t>
      </w:r>
    </w:p>
    <w:sectPr w:rsidR="00237075" w:rsidSect="008D60F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61C2"/>
    <w:rsid w:val="00022E56"/>
    <w:rsid w:val="00025E13"/>
    <w:rsid w:val="00082B35"/>
    <w:rsid w:val="0009760F"/>
    <w:rsid w:val="000E7A9F"/>
    <w:rsid w:val="00160DD3"/>
    <w:rsid w:val="001658D2"/>
    <w:rsid w:val="001E3295"/>
    <w:rsid w:val="00205CBB"/>
    <w:rsid w:val="00237075"/>
    <w:rsid w:val="00257D6B"/>
    <w:rsid w:val="0026280B"/>
    <w:rsid w:val="00313DAD"/>
    <w:rsid w:val="003177E9"/>
    <w:rsid w:val="00344B6B"/>
    <w:rsid w:val="00345D81"/>
    <w:rsid w:val="0042515E"/>
    <w:rsid w:val="004975B2"/>
    <w:rsid w:val="0052209E"/>
    <w:rsid w:val="00522562"/>
    <w:rsid w:val="00582526"/>
    <w:rsid w:val="00673E4E"/>
    <w:rsid w:val="00710DC6"/>
    <w:rsid w:val="007A7DA2"/>
    <w:rsid w:val="007C79E6"/>
    <w:rsid w:val="007E09D8"/>
    <w:rsid w:val="00800A40"/>
    <w:rsid w:val="00880C04"/>
    <w:rsid w:val="008C6282"/>
    <w:rsid w:val="008D60FC"/>
    <w:rsid w:val="009361C2"/>
    <w:rsid w:val="0097670B"/>
    <w:rsid w:val="009B1AF0"/>
    <w:rsid w:val="009F326E"/>
    <w:rsid w:val="00A304D1"/>
    <w:rsid w:val="00A4212D"/>
    <w:rsid w:val="00A82CDF"/>
    <w:rsid w:val="00AA7B6D"/>
    <w:rsid w:val="00B07D0E"/>
    <w:rsid w:val="00B30964"/>
    <w:rsid w:val="00B75B79"/>
    <w:rsid w:val="00BB57FE"/>
    <w:rsid w:val="00C30897"/>
    <w:rsid w:val="00C71939"/>
    <w:rsid w:val="00C852B4"/>
    <w:rsid w:val="00C9726B"/>
    <w:rsid w:val="00CD0863"/>
    <w:rsid w:val="00DB4B83"/>
    <w:rsid w:val="00DD62F9"/>
    <w:rsid w:val="00E14C62"/>
    <w:rsid w:val="00E23E40"/>
    <w:rsid w:val="00F0763B"/>
    <w:rsid w:val="00F11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61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177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361C2"/>
    <w:pPr>
      <w:keepNext/>
      <w:outlineLvl w:val="2"/>
    </w:pPr>
    <w:rPr>
      <w:bCs/>
      <w:sz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semiHidden/>
    <w:rsid w:val="009361C2"/>
    <w:rPr>
      <w:rFonts w:ascii="Times New Roman" w:eastAsia="Times New Roman" w:hAnsi="Times New Roman" w:cs="Times New Roman"/>
      <w:bCs/>
      <w:sz w:val="26"/>
      <w:szCs w:val="20"/>
      <w:u w:val="single"/>
      <w:lang w:eastAsia="cs-CZ"/>
    </w:rPr>
  </w:style>
  <w:style w:type="paragraph" w:customStyle="1" w:styleId="Zkladntext21">
    <w:name w:val="Základní text 21"/>
    <w:basedOn w:val="Normln"/>
    <w:rsid w:val="009361C2"/>
    <w:pPr>
      <w:ind w:left="283"/>
    </w:pPr>
  </w:style>
  <w:style w:type="paragraph" w:styleId="Zkladntext">
    <w:name w:val="Body Text"/>
    <w:basedOn w:val="Normln"/>
    <w:link w:val="ZkladntextChar"/>
    <w:rsid w:val="00345D81"/>
    <w:pPr>
      <w:overflowPunct/>
      <w:autoSpaceDE/>
      <w:autoSpaceDN/>
      <w:adjustRightInd/>
      <w:jc w:val="both"/>
    </w:pPr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345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az">
    <w:name w:val="odsaz"/>
    <w:rsid w:val="0052209E"/>
    <w:pPr>
      <w:spacing w:after="0" w:line="240" w:lineRule="auto"/>
      <w:ind w:left="2154" w:hanging="2154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Bezmezer">
    <w:name w:val="No Spacing"/>
    <w:uiPriority w:val="1"/>
    <w:qFormat/>
    <w:rsid w:val="005220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177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h1a">
    <w:name w:val="h1a"/>
    <w:basedOn w:val="Standardnpsmoodstavce"/>
    <w:rsid w:val="003177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361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3177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9361C2"/>
    <w:pPr>
      <w:keepNext/>
      <w:outlineLvl w:val="2"/>
    </w:pPr>
    <w:rPr>
      <w:bCs/>
      <w:sz w:val="26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semiHidden/>
    <w:rsid w:val="009361C2"/>
    <w:rPr>
      <w:rFonts w:ascii="Times New Roman" w:eastAsia="Times New Roman" w:hAnsi="Times New Roman" w:cs="Times New Roman"/>
      <w:bCs/>
      <w:sz w:val="26"/>
      <w:szCs w:val="20"/>
      <w:u w:val="single"/>
      <w:lang w:eastAsia="cs-CZ"/>
    </w:rPr>
  </w:style>
  <w:style w:type="paragraph" w:customStyle="1" w:styleId="Zkladntext21">
    <w:name w:val="Základní text 21"/>
    <w:basedOn w:val="Normln"/>
    <w:rsid w:val="009361C2"/>
    <w:pPr>
      <w:ind w:left="283"/>
    </w:pPr>
  </w:style>
  <w:style w:type="paragraph" w:styleId="Zkladntext">
    <w:name w:val="Body Text"/>
    <w:basedOn w:val="Normln"/>
    <w:link w:val="ZkladntextChar"/>
    <w:rsid w:val="00345D81"/>
    <w:pPr>
      <w:overflowPunct/>
      <w:autoSpaceDE/>
      <w:autoSpaceDN/>
      <w:adjustRightInd/>
      <w:jc w:val="both"/>
    </w:pPr>
    <w:rPr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rsid w:val="00345D8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az">
    <w:name w:val="odsaz"/>
    <w:rsid w:val="0052209E"/>
    <w:pPr>
      <w:spacing w:after="0" w:line="240" w:lineRule="auto"/>
      <w:ind w:left="2154" w:hanging="2154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Bezmezer">
    <w:name w:val="No Spacing"/>
    <w:uiPriority w:val="1"/>
    <w:qFormat/>
    <w:rsid w:val="005220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3177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cs-CZ"/>
    </w:rPr>
  </w:style>
  <w:style w:type="character" w:customStyle="1" w:styleId="h1a">
    <w:name w:val="h1a"/>
    <w:basedOn w:val="Standardnpsmoodstavce"/>
    <w:rsid w:val="00317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4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B43A-F00B-4856-A84B-FED528945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INVIS</dc:creator>
  <cp:lastModifiedBy>Jiří INVIS</cp:lastModifiedBy>
  <cp:revision>4</cp:revision>
  <cp:lastPrinted>2020-12-08T19:56:00Z</cp:lastPrinted>
  <dcterms:created xsi:type="dcterms:W3CDTF">2020-12-19T20:27:00Z</dcterms:created>
  <dcterms:modified xsi:type="dcterms:W3CDTF">2020-12-19T21:07:00Z</dcterms:modified>
</cp:coreProperties>
</file>